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0"/>
        <w:gridCol w:w="390"/>
        <w:gridCol w:w="318"/>
        <w:gridCol w:w="347"/>
        <w:gridCol w:w="362"/>
        <w:gridCol w:w="576"/>
        <w:gridCol w:w="133"/>
        <w:gridCol w:w="1470"/>
        <w:gridCol w:w="88"/>
        <w:gridCol w:w="713"/>
        <w:gridCol w:w="2977"/>
        <w:gridCol w:w="204"/>
        <w:gridCol w:w="238"/>
        <w:gridCol w:w="834"/>
        <w:gridCol w:w="1101"/>
        <w:gridCol w:w="174"/>
        <w:gridCol w:w="851"/>
      </w:tblGrid>
      <w:tr w:rsidR="006D7F16" w:rsidRPr="006D7F16" w:rsidTr="00124FB5">
        <w:trPr>
          <w:trHeight w:val="315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60254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6D7F16" w:rsidRPr="006D7F16" w:rsidTr="00124FB5">
        <w:trPr>
          <w:trHeight w:val="315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7F16" w:rsidRDefault="000524DB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</w:t>
            </w:r>
            <w:r w:rsidR="0005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тчету об исполнении бюджета</w:t>
            </w:r>
          </w:p>
          <w:p w:rsidR="00056675" w:rsidRDefault="00056675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:rsidR="00056675" w:rsidRPr="006D7F16" w:rsidRDefault="00177049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05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20</w:t>
            </w:r>
            <w:r w:rsid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566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D7F16" w:rsidRPr="006D7F16" w:rsidTr="00124FB5">
        <w:trPr>
          <w:trHeight w:val="315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F16" w:rsidRPr="006D7F16" w:rsidTr="00124FB5">
        <w:trPr>
          <w:trHeight w:val="600"/>
        </w:trPr>
        <w:tc>
          <w:tcPr>
            <w:tcW w:w="1091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0254" w:rsidRPr="006D7F16" w:rsidRDefault="00660254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об исполнении муниципальных программ, предусмотренных к финансированию за счет бюджета Арамильского городского округа за 20</w:t>
            </w:r>
            <w:r w:rsid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660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D7F16" w:rsidRPr="006D7F16" w:rsidTr="00124FB5">
        <w:trPr>
          <w:trHeight w:val="225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 стро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</w:t>
            </w:r>
            <w:proofErr w:type="spellEnd"/>
          </w:p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домства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раздела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FB5" w:rsidRPr="00124FB5" w:rsidRDefault="00124FB5" w:rsidP="00124FB5">
            <w:pPr>
              <w:spacing w:after="0" w:line="240" w:lineRule="auto"/>
              <w:ind w:left="-104" w:firstLine="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средств, предусмотренная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</w:t>
            </w:r>
            <w:proofErr w:type="spellEnd"/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нием</w:t>
            </w:r>
            <w:proofErr w:type="spellEnd"/>
            <w:r w:rsidRPr="001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бюджете на 2020 год в тысячах рублей (с учетом изменений)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процентах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1397355,6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1349356,4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536198,8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517681,8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15301,5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15283,5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15283,5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</w:t>
            </w:r>
            <w:bookmarkStart w:id="0" w:name="_GoBack"/>
            <w:bookmarkEnd w:id="0"/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долга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25378,6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16852,1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проектной документации и проведение экспертизы объектов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Вывоз снега с территории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Изготовление, приобретение табличек, печатной, агитационной продукции по вопросу рационального и безопасного природопользования, о состоянии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субботников с последующим вывозом мусора, ремонт памятников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территории к объектам образования, детским дошкольным учреждениям, а также в местах массового скопления людей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при организации деятельности по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обращению с животными без владельцев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Утилизация отработанных люминесцентных ламп, ртутных термометров и батареек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Уличное освещение, реализация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энергосервисного</w:t>
            </w:r>
            <w:proofErr w:type="spellEnd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контакта по модернизации объектов уличного освещения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30550,6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проектов планировки и межевания территории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землепользования и застройки, генеральный план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 границ территориальных зон Арамильского городского округа и установление границ населенных пунктов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7582,8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7409,2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Единая дежурно-диспетчерская служба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6779,5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бюджетные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Информационные материалы в области гражданской обороны и чрезвычайных ситуаций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Профилактика правонарушений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Организационное обеспечение реализации подпрограммы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Профилактика правонарушений в Арамильском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51787,6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51392,1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46142,3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13845,5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Субвенции местным бюджетам на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27268,1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25726,6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27268,1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25726,6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компенсаций в части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352776,5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352776,5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сети образовательных организаций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352776,5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352776,5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проектно-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1136,6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учета документов Архивного фонда Российской Федерации, Архивного фонда Свердловской области в муниципальном архиве и осуществление ведения фондового каталога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управления, противодействие коррупции, реализация мероприятий по  улучшению условий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4221,7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 городского округа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Обучение по охране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Обучение по пожарной безопасности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информационного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общества в Арамильском городском округе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781,8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компьютерной техники, копировальной техники и иного оборудования с целью внедрения  современных информационных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лицензионного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системного программного обеспечения, пакетов прикладных программ, специализированного программного обеспечение, обновление существующего программного обеспечения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среды Арамильского городского округа на 2018-2024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43677,5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43677,5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государственную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молодых семей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9915,2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9304,4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Комплексное развитие сельских территорий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на 2020-2024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первичному  воинскому учету на территории Арамильского 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 инфраструктуры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дорожной сети (летнее и зимнее)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Покос травы и уборка мусора на придорожной территории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технических реагентов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 и содержание дорожных знаков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транспортной инфраструктуры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Арамильского городского округа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Обустройство остановочных комплексов на территории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 на территории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управлению муниципальным имуществом Арамильского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262481,1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10240,7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город Арамиль, улица Пролетарская, участок 86-А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Спил аварийных деревьев, подрезка деревьев и кустарников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Уличное освещение, реализация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энергосервисного</w:t>
            </w:r>
            <w:proofErr w:type="spellEnd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контакта по модернизации объектов уличного освещения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23110,9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19054,5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Компенсация за изъятие земельного участка с объектами недвижимого имущества для муниципальных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казенного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4565,2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и ремонт муниципального имущества, в том числе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801,6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домов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 границ территориальных зон Арамильского городского округа и установление границ населенных пунктов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Установка границ территориальных зон Арамильского городского округа и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установление границ населенных пунктов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 по лесоустройству территории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Комитета по управлению муниципальным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имуществом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1885,4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культуры, спорта и молодежной политики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иные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49166,3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45512,7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12392,6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32654,3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32654,3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устройств (средств) дезинфекции и медицинского контроля для муниципальных организаций в целях профилактики и устранения последствий распространения новой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создание материально-технических условий для обеспечения деятельности муниципальных образовательных организаций и органа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в сфере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63534,5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60888,2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57340,6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36754,6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музеев, приобретение и хранение музейных предметов и музейных коллекций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специальным оборудованием, музыкальным оборудованием, инвентарем и музыкальными инструментами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специальным оборудованием, музыкальным оборудованием, инвентарем и музыкальными инструментами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работ по содержанию городского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фонтана и площади у Дворца культуры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Оснащение кинотеатров необходимым оборудованием для осуществления кинопоказов с подготовленным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субтитрированием</w:t>
            </w:r>
            <w:proofErr w:type="spellEnd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тифлокомментированием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Оснащение кинотеатров необходимым оборудованием для осуществления кинопоказов с подготовленным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субтитрированием</w:t>
            </w:r>
            <w:proofErr w:type="spellEnd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тифлокомментированием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среды Арамильского городского округа на 2018-2024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на 2020-2024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биржи труда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и проведение 5-дневных учебных сборов по начальной военной подготовке для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допризывной молодежи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 инфраструктуры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67678,1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56997,2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56236,3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593218,9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572041,1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593218,9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572041,1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193848,5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19138,2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69718,3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69718,3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69718,3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69718,3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58536,9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58536,9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353759,9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343845,1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146823,5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1476,6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22897,1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22897,1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мероприятий по обеспечению питанием обучающихся в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17960,2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Оснащение оборудованием вводимых новых (дополнительных) мест в муниципальных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124100,0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4462,0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3683,3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12484,8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30226,5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8497,7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8497,7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6481,2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 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оборудованию спортивных площадок в общеобразовательных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мероприятий по оборудованию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спортивных площадок в общеобразовательных организациях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устройств (средств) дезинфекции и медицинского контроля для муниципальных организаций в целях профилактики и устранения последствий распространения новой </w:t>
            </w:r>
            <w:proofErr w:type="spellStart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3414,3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565,8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</w:t>
            </w: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Материальная поддержка педагогов, обучающихся по целевому направлению от образовательных организаций Арамильского городского округа в организациях среднего и высшего профессионального образования (стипендии)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5456,8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 Арамильского городского округа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FB5" w:rsidRPr="00124FB5" w:rsidTr="00124FB5">
        <w:trPr>
          <w:gridBefore w:val="1"/>
          <w:wBefore w:w="140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FB5" w:rsidRPr="00124FB5" w:rsidRDefault="00124FB5" w:rsidP="00124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3A0FBF" w:rsidRDefault="003A0FBF"/>
    <w:sectPr w:rsidR="003A0FBF" w:rsidSect="00A165E9">
      <w:headerReference w:type="default" r:id="rId7"/>
      <w:footerReference w:type="default" r:id="rId8"/>
      <w:pgSz w:w="11906" w:h="16838"/>
      <w:pgMar w:top="709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B94" w:rsidRDefault="000F5B94" w:rsidP="000F5B94">
      <w:pPr>
        <w:spacing w:after="0" w:line="240" w:lineRule="auto"/>
      </w:pPr>
      <w:r>
        <w:separator/>
      </w:r>
    </w:p>
  </w:endnote>
  <w:endnote w:type="continuationSeparator" w:id="0">
    <w:p w:rsidR="000F5B94" w:rsidRDefault="000F5B94" w:rsidP="000F5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2360556"/>
      <w:docPartObj>
        <w:docPartGallery w:val="Page Numbers (Bottom of Page)"/>
        <w:docPartUnique/>
      </w:docPartObj>
    </w:sdtPr>
    <w:sdtEndPr/>
    <w:sdtContent>
      <w:p w:rsidR="00A165E9" w:rsidRDefault="00A165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FB5">
          <w:rPr>
            <w:noProof/>
          </w:rPr>
          <w:t>80</w:t>
        </w:r>
        <w:r>
          <w:fldChar w:fldCharType="end"/>
        </w:r>
      </w:p>
    </w:sdtContent>
  </w:sdt>
  <w:p w:rsidR="000F5B94" w:rsidRDefault="000F5B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B94" w:rsidRDefault="000F5B94" w:rsidP="000F5B94">
      <w:pPr>
        <w:spacing w:after="0" w:line="240" w:lineRule="auto"/>
      </w:pPr>
      <w:r>
        <w:separator/>
      </w:r>
    </w:p>
  </w:footnote>
  <w:footnote w:type="continuationSeparator" w:id="0">
    <w:p w:rsidR="000F5B94" w:rsidRDefault="000F5B94" w:rsidP="000F5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0F1" w:rsidRDefault="00BF10F1">
    <w:pPr>
      <w:pStyle w:val="a5"/>
      <w:jc w:val="center"/>
    </w:pPr>
  </w:p>
  <w:p w:rsidR="00BF10F1" w:rsidRDefault="00BF10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6C"/>
    <w:rsid w:val="000524DB"/>
    <w:rsid w:val="00056675"/>
    <w:rsid w:val="000F5B94"/>
    <w:rsid w:val="000F78FC"/>
    <w:rsid w:val="00124FB5"/>
    <w:rsid w:val="00177049"/>
    <w:rsid w:val="001B6E37"/>
    <w:rsid w:val="00287341"/>
    <w:rsid w:val="003A0FBF"/>
    <w:rsid w:val="003B0828"/>
    <w:rsid w:val="003D0EBC"/>
    <w:rsid w:val="003E11FD"/>
    <w:rsid w:val="00457A7E"/>
    <w:rsid w:val="005656DD"/>
    <w:rsid w:val="0059011E"/>
    <w:rsid w:val="005B5F90"/>
    <w:rsid w:val="005B79FD"/>
    <w:rsid w:val="00660254"/>
    <w:rsid w:val="006C7D47"/>
    <w:rsid w:val="006D7F16"/>
    <w:rsid w:val="00730B8E"/>
    <w:rsid w:val="0074303F"/>
    <w:rsid w:val="007630B5"/>
    <w:rsid w:val="007A2359"/>
    <w:rsid w:val="007A7464"/>
    <w:rsid w:val="00824587"/>
    <w:rsid w:val="00884DE9"/>
    <w:rsid w:val="00972774"/>
    <w:rsid w:val="00A140DA"/>
    <w:rsid w:val="00A165E9"/>
    <w:rsid w:val="00A83E71"/>
    <w:rsid w:val="00A9204C"/>
    <w:rsid w:val="00AA1D02"/>
    <w:rsid w:val="00B33440"/>
    <w:rsid w:val="00BF10F1"/>
    <w:rsid w:val="00C1642F"/>
    <w:rsid w:val="00C6659F"/>
    <w:rsid w:val="00C81136"/>
    <w:rsid w:val="00C84C29"/>
    <w:rsid w:val="00CC28D3"/>
    <w:rsid w:val="00D75E13"/>
    <w:rsid w:val="00DE006C"/>
    <w:rsid w:val="00DE7DCC"/>
    <w:rsid w:val="00E76EB2"/>
    <w:rsid w:val="00F1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11E"/>
  </w:style>
  <w:style w:type="paragraph" w:styleId="a5">
    <w:name w:val="header"/>
    <w:basedOn w:val="a"/>
    <w:link w:val="a6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B94"/>
  </w:style>
  <w:style w:type="paragraph" w:styleId="a7">
    <w:name w:val="footer"/>
    <w:basedOn w:val="a"/>
    <w:link w:val="a8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B94"/>
  </w:style>
  <w:style w:type="paragraph" w:styleId="a9">
    <w:name w:val="Balloon Text"/>
    <w:basedOn w:val="a"/>
    <w:link w:val="aa"/>
    <w:uiPriority w:val="99"/>
    <w:semiHidden/>
    <w:unhideWhenUsed/>
    <w:rsid w:val="00A8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3E71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124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11E"/>
  </w:style>
  <w:style w:type="paragraph" w:styleId="a5">
    <w:name w:val="header"/>
    <w:basedOn w:val="a"/>
    <w:link w:val="a6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B94"/>
  </w:style>
  <w:style w:type="paragraph" w:styleId="a7">
    <w:name w:val="footer"/>
    <w:basedOn w:val="a"/>
    <w:link w:val="a8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B94"/>
  </w:style>
  <w:style w:type="paragraph" w:styleId="a9">
    <w:name w:val="Balloon Text"/>
    <w:basedOn w:val="a"/>
    <w:link w:val="aa"/>
    <w:uiPriority w:val="99"/>
    <w:semiHidden/>
    <w:unhideWhenUsed/>
    <w:rsid w:val="00A8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3E71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124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80</Pages>
  <Words>17526</Words>
  <Characters>99901</Characters>
  <Application>Microsoft Office Word</Application>
  <DocSecurity>0</DocSecurity>
  <Lines>832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Елпашева Мария Александровна</cp:lastModifiedBy>
  <cp:revision>34</cp:revision>
  <cp:lastPrinted>2020-03-11T08:16:00Z</cp:lastPrinted>
  <dcterms:created xsi:type="dcterms:W3CDTF">2018-05-31T11:34:00Z</dcterms:created>
  <dcterms:modified xsi:type="dcterms:W3CDTF">2021-02-18T10:19:00Z</dcterms:modified>
</cp:coreProperties>
</file>